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6E" w:rsidRDefault="006E456E" w:rsidP="006E456E">
      <w:pPr>
        <w:jc w:val="center"/>
        <w:rPr>
          <w:rFonts w:eastAsia="標楷體"/>
          <w:kern w:val="0"/>
          <w:sz w:val="32"/>
          <w:szCs w:val="32"/>
        </w:rPr>
      </w:pPr>
      <w:bookmarkStart w:id="0" w:name="_GoBack"/>
      <w:bookmarkEnd w:id="0"/>
      <w:r>
        <w:rPr>
          <w:rFonts w:eastAsia="標楷體" w:hint="eastAsia"/>
          <w:kern w:val="0"/>
          <w:sz w:val="32"/>
          <w:szCs w:val="32"/>
        </w:rPr>
        <w:t>佛光大學管理學院應用經濟學系碩</w:t>
      </w:r>
      <w:r>
        <w:rPr>
          <w:rFonts w:eastAsia="標楷體" w:hint="eastAsia"/>
          <w:sz w:val="32"/>
          <w:szCs w:val="32"/>
        </w:rPr>
        <w:t>士在職專班修業規定</w:t>
      </w:r>
    </w:p>
    <w:p w:rsidR="006E456E" w:rsidRPr="004A202C" w:rsidRDefault="006E456E" w:rsidP="006E456E">
      <w:pPr>
        <w:tabs>
          <w:tab w:val="left" w:pos="360"/>
        </w:tabs>
        <w:autoSpaceDE w:val="0"/>
        <w:autoSpaceDN w:val="0"/>
        <w:adjustRightInd w:val="0"/>
        <w:spacing w:line="240" w:lineRule="exact"/>
        <w:ind w:left="480" w:hangingChars="200" w:hanging="480"/>
        <w:rPr>
          <w:rFonts w:eastAsia="標楷體"/>
          <w:b/>
        </w:rPr>
      </w:pPr>
      <w:r w:rsidRPr="004A202C">
        <w:rPr>
          <w:rFonts w:eastAsia="標楷體"/>
          <w:b/>
        </w:rPr>
        <w:t>【</w:t>
      </w:r>
      <w:r w:rsidRPr="004A202C">
        <w:rPr>
          <w:rFonts w:eastAsia="標楷體"/>
          <w:b/>
        </w:rPr>
        <w:t>110</w:t>
      </w:r>
      <w:r w:rsidRPr="004A202C">
        <w:rPr>
          <w:rFonts w:eastAsia="標楷體"/>
          <w:b/>
        </w:rPr>
        <w:t>學年度起入學新生適用】</w:t>
      </w:r>
    </w:p>
    <w:p w:rsidR="006E456E" w:rsidRPr="004A202C" w:rsidRDefault="006E456E" w:rsidP="006E456E">
      <w:pPr>
        <w:tabs>
          <w:tab w:val="left" w:pos="360"/>
        </w:tabs>
        <w:autoSpaceDE w:val="0"/>
        <w:autoSpaceDN w:val="0"/>
        <w:adjustRightInd w:val="0"/>
        <w:spacing w:beforeLines="50" w:before="180"/>
        <w:ind w:left="480" w:hangingChars="200" w:hanging="480"/>
        <w:rPr>
          <w:rFonts w:eastAsia="標楷體"/>
          <w:kern w:val="0"/>
        </w:rPr>
      </w:pPr>
      <w:r w:rsidRPr="004A202C">
        <w:rPr>
          <w:rFonts w:eastAsia="標楷體"/>
        </w:rPr>
        <w:t>一、本系為督促碩士班學生課業進修品質，依據本校「學則」，訂定「碩士在職專班修業規定（以下簡稱本規定）。</w:t>
      </w:r>
    </w:p>
    <w:p w:rsidR="006E456E" w:rsidRPr="004A202C" w:rsidRDefault="006E456E" w:rsidP="006E456E">
      <w:pPr>
        <w:autoSpaceDE w:val="0"/>
        <w:autoSpaceDN w:val="0"/>
        <w:adjustRightInd w:val="0"/>
        <w:spacing w:beforeLines="50" w:before="180"/>
        <w:ind w:left="480" w:hangingChars="200" w:hanging="480"/>
        <w:rPr>
          <w:rFonts w:eastAsia="標楷體"/>
          <w:kern w:val="0"/>
        </w:rPr>
      </w:pPr>
      <w:r w:rsidRPr="004A202C">
        <w:rPr>
          <w:rFonts w:eastAsia="標楷體"/>
        </w:rPr>
        <w:t>二、本系修業年限以一至四年為限，得酌予延長一年。</w:t>
      </w:r>
    </w:p>
    <w:p w:rsidR="006E456E" w:rsidRPr="004A202C" w:rsidRDefault="006E456E" w:rsidP="006E456E">
      <w:pPr>
        <w:adjustRightInd w:val="0"/>
        <w:spacing w:beforeLines="50" w:before="180"/>
        <w:ind w:left="480" w:hangingChars="200" w:hanging="480"/>
        <w:rPr>
          <w:rFonts w:eastAsia="標楷體"/>
        </w:rPr>
      </w:pPr>
      <w:r w:rsidRPr="004A202C">
        <w:rPr>
          <w:rFonts w:eastAsia="標楷體"/>
          <w:kern w:val="0"/>
        </w:rPr>
        <w:t>三、</w:t>
      </w:r>
      <w:r w:rsidRPr="004A202C">
        <w:rPr>
          <w:rFonts w:eastAsia="標楷體"/>
        </w:rPr>
        <w:t>本系碩士在職專班研究生，至少應</w:t>
      </w:r>
      <w:r w:rsidRPr="0002065F">
        <w:rPr>
          <w:rFonts w:eastAsia="標楷體"/>
        </w:rPr>
        <w:t>修滿</w:t>
      </w:r>
      <w:r w:rsidRPr="0002065F">
        <w:rPr>
          <w:rFonts w:eastAsia="標楷體"/>
        </w:rPr>
        <w:t>30</w:t>
      </w:r>
      <w:r w:rsidRPr="0002065F">
        <w:rPr>
          <w:rFonts w:eastAsia="標楷體"/>
        </w:rPr>
        <w:t>個學分，另需撰寫碩士論文一篇，並通過學位考試，始予畢業。</w:t>
      </w:r>
    </w:p>
    <w:p w:rsidR="006E456E" w:rsidRPr="004A202C" w:rsidRDefault="006E456E" w:rsidP="006E456E">
      <w:pPr>
        <w:autoSpaceDE w:val="0"/>
        <w:autoSpaceDN w:val="0"/>
        <w:adjustRightInd w:val="0"/>
        <w:spacing w:beforeLines="50" w:before="180"/>
        <w:ind w:left="480" w:hangingChars="200" w:hanging="480"/>
        <w:rPr>
          <w:rFonts w:eastAsia="標楷體"/>
          <w:kern w:val="0"/>
        </w:rPr>
      </w:pPr>
      <w:r w:rsidRPr="004A202C">
        <w:rPr>
          <w:rFonts w:eastAsia="標楷體"/>
          <w:kern w:val="0"/>
        </w:rPr>
        <w:t>四、</w:t>
      </w:r>
      <w:r w:rsidRPr="004A202C">
        <w:rPr>
          <w:rFonts w:eastAsia="標楷體"/>
        </w:rPr>
        <w:t>本系碩士在職專班學分抵免方式，應依本系碩士在職專班研究生學分抵免須知辦理。本系碩士在職專班研究生學分抵免須知另訂之</w:t>
      </w:r>
      <w:r w:rsidRPr="004A202C">
        <w:rPr>
          <w:rFonts w:eastAsia="標楷體"/>
          <w:kern w:val="0"/>
        </w:rPr>
        <w:t>。</w:t>
      </w:r>
    </w:p>
    <w:p w:rsidR="006E456E" w:rsidRPr="004A202C" w:rsidRDefault="006E456E" w:rsidP="006E456E">
      <w:pPr>
        <w:adjustRightInd w:val="0"/>
        <w:spacing w:beforeLines="50" w:before="180"/>
        <w:ind w:left="480" w:hangingChars="200" w:hanging="480"/>
        <w:rPr>
          <w:rFonts w:eastAsia="標楷體"/>
        </w:rPr>
      </w:pPr>
      <w:r w:rsidRPr="004A202C">
        <w:rPr>
          <w:rFonts w:eastAsia="標楷體"/>
          <w:kern w:val="0"/>
        </w:rPr>
        <w:t>五、</w:t>
      </w:r>
      <w:r w:rsidRPr="004A202C">
        <w:rPr>
          <w:rFonts w:eastAsia="標楷體"/>
        </w:rPr>
        <w:t>本系碩士在職專班研究生於入學後修業之第一學年第一學期與第二學期，在碩士班（含碩士在職專班）修課學分數不得高於</w:t>
      </w:r>
      <w:r w:rsidRPr="004A202C">
        <w:rPr>
          <w:rFonts w:eastAsia="標楷體"/>
        </w:rPr>
        <w:t>12</w:t>
      </w:r>
      <w:r w:rsidRPr="004A202C">
        <w:rPr>
          <w:rFonts w:eastAsia="標楷體"/>
        </w:rPr>
        <w:t>學分，亦不得低於</w:t>
      </w:r>
      <w:r w:rsidRPr="004A202C">
        <w:rPr>
          <w:rFonts w:eastAsia="標楷體"/>
        </w:rPr>
        <w:t>3</w:t>
      </w:r>
      <w:r w:rsidRPr="004A202C">
        <w:rPr>
          <w:rFonts w:eastAsia="標楷體"/>
        </w:rPr>
        <w:t>學分。</w:t>
      </w:r>
    </w:p>
    <w:p w:rsidR="006E456E" w:rsidRPr="004A202C" w:rsidRDefault="006E456E" w:rsidP="006E456E">
      <w:pPr>
        <w:adjustRightInd w:val="0"/>
        <w:spacing w:beforeLines="50" w:before="180"/>
        <w:ind w:left="480" w:hangingChars="200" w:hanging="480"/>
        <w:rPr>
          <w:rFonts w:eastAsia="標楷體"/>
        </w:rPr>
      </w:pPr>
      <w:r w:rsidRPr="004A202C">
        <w:rPr>
          <w:rFonts w:eastAsia="標楷體"/>
        </w:rPr>
        <w:t>六、本系碩士在職專班研究生應依下列規定修畢相關學分，始可畢業：</w:t>
      </w:r>
    </w:p>
    <w:p w:rsidR="006E456E" w:rsidRPr="004A202C" w:rsidRDefault="006E456E" w:rsidP="006E456E">
      <w:pPr>
        <w:autoSpaceDE w:val="0"/>
        <w:autoSpaceDN w:val="0"/>
        <w:adjustRightInd w:val="0"/>
        <w:ind w:leftChars="200" w:left="960" w:hangingChars="200" w:hanging="480"/>
        <w:rPr>
          <w:rFonts w:eastAsia="標楷體"/>
          <w:kern w:val="0"/>
        </w:rPr>
      </w:pPr>
      <w:r w:rsidRPr="004A202C">
        <w:rPr>
          <w:rFonts w:eastAsia="標楷體"/>
          <w:kern w:val="0"/>
        </w:rPr>
        <w:t>（一）</w:t>
      </w:r>
      <w:r w:rsidRPr="004A202C">
        <w:rPr>
          <w:rFonts w:eastAsia="標楷體"/>
        </w:rPr>
        <w:t>本系必修</w:t>
      </w:r>
      <w:r w:rsidRPr="004A202C">
        <w:rPr>
          <w:rFonts w:eastAsia="標楷體"/>
        </w:rPr>
        <w:t>9</w:t>
      </w:r>
      <w:r w:rsidRPr="004A202C">
        <w:rPr>
          <w:rFonts w:eastAsia="標楷體"/>
        </w:rPr>
        <w:t>學分</w:t>
      </w:r>
      <w:r w:rsidRPr="004A202C">
        <w:rPr>
          <w:rFonts w:eastAsia="標楷體"/>
          <w:kern w:val="0"/>
        </w:rPr>
        <w:t>。</w:t>
      </w:r>
    </w:p>
    <w:p w:rsidR="006E456E" w:rsidRPr="004A202C" w:rsidRDefault="006E456E" w:rsidP="006E456E">
      <w:pPr>
        <w:tabs>
          <w:tab w:val="left" w:pos="3555"/>
        </w:tabs>
        <w:autoSpaceDE w:val="0"/>
        <w:autoSpaceDN w:val="0"/>
        <w:adjustRightInd w:val="0"/>
        <w:ind w:leftChars="197" w:left="1191" w:hangingChars="299" w:hanging="718"/>
        <w:rPr>
          <w:rFonts w:eastAsia="標楷體"/>
        </w:rPr>
      </w:pPr>
      <w:r w:rsidRPr="004A202C">
        <w:rPr>
          <w:rFonts w:eastAsia="標楷體"/>
        </w:rPr>
        <w:t>（二）本系選修</w:t>
      </w:r>
      <w:r w:rsidRPr="004A202C">
        <w:rPr>
          <w:rFonts w:eastAsia="標楷體"/>
        </w:rPr>
        <w:t>21</w:t>
      </w:r>
      <w:r w:rsidRPr="004A202C">
        <w:rPr>
          <w:rFonts w:eastAsia="標楷體"/>
        </w:rPr>
        <w:t>學分，其中得含跨所選課。</w:t>
      </w:r>
    </w:p>
    <w:p w:rsidR="006E456E" w:rsidRPr="004A202C" w:rsidRDefault="006E456E" w:rsidP="006E456E">
      <w:pPr>
        <w:autoSpaceDE w:val="0"/>
        <w:autoSpaceDN w:val="0"/>
        <w:adjustRightInd w:val="0"/>
        <w:ind w:leftChars="200" w:left="994" w:hangingChars="214" w:hanging="514"/>
        <w:rPr>
          <w:rFonts w:eastAsia="標楷體"/>
        </w:rPr>
      </w:pPr>
      <w:r w:rsidRPr="004A202C">
        <w:rPr>
          <w:rFonts w:eastAsia="標楷體"/>
        </w:rPr>
        <w:t>（三）學分抵免與跨所選課二者合計之總學分數上限為</w:t>
      </w:r>
      <w:r w:rsidRPr="004A202C">
        <w:rPr>
          <w:rFonts w:eastAsia="標楷體"/>
        </w:rPr>
        <w:t>21</w:t>
      </w:r>
      <w:r w:rsidRPr="004A202C">
        <w:rPr>
          <w:rFonts w:eastAsia="標楷體"/>
        </w:rPr>
        <w:t>學分。</w:t>
      </w:r>
    </w:p>
    <w:p w:rsidR="006E456E" w:rsidRPr="006B4C0A" w:rsidRDefault="006E456E" w:rsidP="006E456E">
      <w:pPr>
        <w:spacing w:beforeLines="50" w:before="180"/>
        <w:ind w:left="480" w:hangingChars="200" w:hanging="480"/>
        <w:jc w:val="both"/>
        <w:rPr>
          <w:rFonts w:eastAsia="標楷體"/>
        </w:rPr>
      </w:pPr>
      <w:r w:rsidRPr="006B4C0A">
        <w:rPr>
          <w:rFonts w:eastAsia="標楷體" w:hint="eastAsia"/>
        </w:rPr>
        <w:t>七、本系碩士</w:t>
      </w:r>
      <w:r>
        <w:rPr>
          <w:rFonts w:eastAsia="標楷體" w:hint="eastAsia"/>
        </w:rPr>
        <w:t>在職專</w:t>
      </w:r>
      <w:r w:rsidRPr="006B4C0A">
        <w:rPr>
          <w:rFonts w:eastAsia="標楷體" w:hint="eastAsia"/>
        </w:rPr>
        <w:t>班研究生必</w:t>
      </w:r>
      <w:r>
        <w:rPr>
          <w:rFonts w:eastAsia="標楷體" w:hint="eastAsia"/>
        </w:rPr>
        <w:t>須</w:t>
      </w:r>
      <w:r w:rsidRPr="009D6E8C">
        <w:rPr>
          <w:rFonts w:eastAsia="標楷體" w:hint="eastAsia"/>
          <w:b/>
          <w:color w:val="FF0000"/>
          <w:u w:val="single"/>
        </w:rPr>
        <w:t>完成</w:t>
      </w:r>
      <w:r w:rsidRPr="006B4C0A">
        <w:rPr>
          <w:rFonts w:eastAsia="標楷體" w:hint="eastAsia"/>
        </w:rPr>
        <w:t>下列程序</w:t>
      </w:r>
      <w:r w:rsidRPr="009D6E8C">
        <w:rPr>
          <w:rFonts w:eastAsia="標楷體" w:hint="eastAsia"/>
          <w:b/>
          <w:color w:val="FF0000"/>
          <w:u w:val="single"/>
        </w:rPr>
        <w:t>，並</w:t>
      </w:r>
      <w:r w:rsidRPr="006B4C0A">
        <w:rPr>
          <w:rFonts w:eastAsia="標楷體" w:hint="eastAsia"/>
        </w:rPr>
        <w:t>提出論文考試</w:t>
      </w:r>
      <w:r w:rsidRPr="009D6E8C">
        <w:rPr>
          <w:rFonts w:eastAsia="標楷體" w:hint="eastAsia"/>
          <w:b/>
          <w:color w:val="FF0000"/>
          <w:u w:val="single"/>
        </w:rPr>
        <w:t>合格後</w:t>
      </w:r>
      <w:r w:rsidRPr="006B4C0A">
        <w:rPr>
          <w:rFonts w:eastAsia="標楷體" w:hint="eastAsia"/>
        </w:rPr>
        <w:t>始授予碩士學位：</w:t>
      </w:r>
    </w:p>
    <w:p w:rsidR="006E456E" w:rsidRPr="006B4C0A" w:rsidRDefault="006E456E" w:rsidP="006E456E">
      <w:pPr>
        <w:autoSpaceDE w:val="0"/>
        <w:autoSpaceDN w:val="0"/>
        <w:adjustRightInd w:val="0"/>
        <w:ind w:leftChars="200" w:left="1176" w:hangingChars="290" w:hanging="696"/>
        <w:jc w:val="both"/>
        <w:rPr>
          <w:rFonts w:eastAsia="標楷體"/>
          <w:color w:val="000000"/>
          <w:kern w:val="0"/>
        </w:rPr>
      </w:pPr>
      <w:r w:rsidRPr="006B4C0A">
        <w:rPr>
          <w:rFonts w:eastAsia="標楷體" w:hint="eastAsia"/>
          <w:color w:val="000000"/>
          <w:kern w:val="0"/>
        </w:rPr>
        <w:t>（一）</w:t>
      </w:r>
      <w:r w:rsidRPr="006B4C0A">
        <w:rPr>
          <w:rFonts w:eastAsia="標楷體" w:hint="eastAsia"/>
          <w:color w:val="000000"/>
        </w:rPr>
        <w:t>本系研究生須於</w:t>
      </w:r>
      <w:r w:rsidRPr="006B4C0A">
        <w:rPr>
          <w:rFonts w:eastAsia="標楷體" w:hint="eastAsia"/>
          <w:b/>
          <w:color w:val="FF0000"/>
          <w:u w:val="single"/>
        </w:rPr>
        <w:t>論文大綱發表會前</w:t>
      </w:r>
      <w:r w:rsidRPr="006B4C0A">
        <w:rPr>
          <w:rFonts w:ascii="標楷體" w:eastAsia="標楷體" w:hAnsi="標楷體" w:hint="eastAsia"/>
          <w:b/>
          <w:color w:val="FF0000"/>
          <w:u w:val="single"/>
        </w:rPr>
        <w:t>二</w:t>
      </w:r>
      <w:proofErr w:type="gramStart"/>
      <w:r w:rsidRPr="006B4C0A">
        <w:rPr>
          <w:rFonts w:ascii="標楷體" w:eastAsia="標楷體" w:hAnsi="標楷體" w:hint="eastAsia"/>
          <w:b/>
          <w:color w:val="FF0000"/>
          <w:u w:val="single"/>
        </w:rPr>
        <w:t>個</w:t>
      </w:r>
      <w:proofErr w:type="gramEnd"/>
      <w:r w:rsidRPr="006B4C0A">
        <w:rPr>
          <w:rFonts w:ascii="標楷體" w:eastAsia="標楷體" w:hAnsi="標楷體" w:hint="eastAsia"/>
          <w:b/>
          <w:color w:val="FF0000"/>
          <w:u w:val="single"/>
        </w:rPr>
        <w:t>月</w:t>
      </w:r>
      <w:r w:rsidRPr="006B4C0A">
        <w:rPr>
          <w:rFonts w:eastAsia="標楷體" w:hint="eastAsia"/>
          <w:color w:val="000000"/>
        </w:rPr>
        <w:t>繳交「論文</w:t>
      </w:r>
      <w:r w:rsidRPr="009D6E8C">
        <w:rPr>
          <w:rFonts w:eastAsia="標楷體" w:hint="eastAsia"/>
          <w:b/>
          <w:color w:val="FF0000"/>
          <w:u w:val="single"/>
        </w:rPr>
        <w:t>題目申報表</w:t>
      </w:r>
      <w:r w:rsidRPr="006B4C0A">
        <w:rPr>
          <w:rFonts w:eastAsia="標楷體" w:hint="eastAsia"/>
          <w:color w:val="000000"/>
        </w:rPr>
        <w:t>」予指導教授</w:t>
      </w:r>
      <w:proofErr w:type="gramStart"/>
      <w:r w:rsidRPr="006B4C0A">
        <w:rPr>
          <w:rFonts w:eastAsia="標楷體" w:hint="eastAsia"/>
          <w:color w:val="000000"/>
        </w:rPr>
        <w:t>交至系方</w:t>
      </w:r>
      <w:proofErr w:type="gramEnd"/>
      <w:r w:rsidRPr="006B4C0A">
        <w:rPr>
          <w:rFonts w:eastAsia="標楷體" w:hint="eastAsia"/>
          <w:color w:val="000000"/>
        </w:rPr>
        <w:t>執行相關審核與存檔備查作業。</w:t>
      </w:r>
    </w:p>
    <w:p w:rsidR="006E456E" w:rsidRPr="0002065F" w:rsidRDefault="006E456E" w:rsidP="006E456E">
      <w:pPr>
        <w:autoSpaceDE w:val="0"/>
        <w:autoSpaceDN w:val="0"/>
        <w:adjustRightInd w:val="0"/>
        <w:ind w:leftChars="200" w:left="1217" w:hangingChars="307" w:hanging="737"/>
        <w:rPr>
          <w:rFonts w:eastAsia="標楷體"/>
        </w:rPr>
      </w:pPr>
      <w:r w:rsidRPr="004A202C">
        <w:rPr>
          <w:rFonts w:eastAsia="標楷體"/>
          <w:kern w:val="0"/>
        </w:rPr>
        <w:t>（二）</w:t>
      </w:r>
      <w:r w:rsidRPr="0002065F">
        <w:rPr>
          <w:rFonts w:eastAsia="標楷體"/>
          <w:kern w:val="0"/>
        </w:rPr>
        <w:t>本系研究生</w:t>
      </w:r>
      <w:r w:rsidRPr="0002065F">
        <w:rPr>
          <w:rFonts w:eastAsia="標楷體" w:hint="eastAsia"/>
          <w:b/>
          <w:color w:val="FF0000"/>
          <w:u w:val="single"/>
        </w:rPr>
        <w:t>之論文題目及其內容應符合系</w:t>
      </w:r>
      <w:r w:rsidRPr="0002065F">
        <w:rPr>
          <w:rFonts w:ascii="標楷體" w:eastAsia="標楷體" w:hAnsi="標楷體" w:hint="eastAsia"/>
          <w:b/>
          <w:color w:val="FF0000"/>
          <w:u w:val="single"/>
        </w:rPr>
        <w:t>（</w:t>
      </w:r>
      <w:r w:rsidRPr="0002065F">
        <w:rPr>
          <w:rFonts w:eastAsia="標楷體" w:hint="eastAsia"/>
          <w:b/>
          <w:color w:val="FF0000"/>
          <w:u w:val="single"/>
        </w:rPr>
        <w:t>所</w:t>
      </w:r>
      <w:r w:rsidRPr="0002065F">
        <w:rPr>
          <w:rFonts w:ascii="標楷體" w:eastAsia="標楷體" w:hAnsi="標楷體" w:hint="eastAsia"/>
          <w:b/>
          <w:color w:val="FF0000"/>
          <w:u w:val="single"/>
        </w:rPr>
        <w:t>）之教育目標及</w:t>
      </w:r>
      <w:r w:rsidRPr="0002065F">
        <w:rPr>
          <w:rFonts w:eastAsia="標楷體" w:hint="eastAsia"/>
          <w:b/>
          <w:color w:val="FF0000"/>
          <w:u w:val="single"/>
        </w:rPr>
        <w:t>學術專業領域，並經論文審查委員會</w:t>
      </w:r>
      <w:r w:rsidRPr="006E456E">
        <w:rPr>
          <w:rFonts w:eastAsia="標楷體" w:hint="eastAsia"/>
          <w:b/>
          <w:color w:val="FF0000"/>
          <w:u w:val="single"/>
        </w:rPr>
        <w:t>（由本系全體專任教師組成）</w:t>
      </w:r>
      <w:r w:rsidRPr="0002065F">
        <w:rPr>
          <w:rFonts w:eastAsia="標楷體" w:hint="eastAsia"/>
          <w:b/>
          <w:color w:val="FF0000"/>
          <w:u w:val="single"/>
        </w:rPr>
        <w:t>認定通過後，</w:t>
      </w:r>
      <w:r w:rsidRPr="0002065F">
        <w:rPr>
          <w:rFonts w:eastAsia="標楷體"/>
          <w:kern w:val="0"/>
        </w:rPr>
        <w:t>於論文大綱發表會發表完畢</w:t>
      </w:r>
      <w:r w:rsidRPr="00A85782">
        <w:rPr>
          <w:rFonts w:eastAsia="標楷體"/>
          <w:b/>
          <w:color w:val="FF0000"/>
        </w:rPr>
        <w:t>。</w:t>
      </w:r>
    </w:p>
    <w:p w:rsidR="006E456E" w:rsidRPr="0002065F" w:rsidRDefault="006E456E" w:rsidP="006E456E">
      <w:pPr>
        <w:autoSpaceDE w:val="0"/>
        <w:autoSpaceDN w:val="0"/>
        <w:adjustRightInd w:val="0"/>
        <w:ind w:leftChars="204" w:left="1203" w:hangingChars="297" w:hanging="713"/>
        <w:jc w:val="both"/>
        <w:rPr>
          <w:rFonts w:ascii="標楷體" w:eastAsia="標楷體" w:hAnsi="標楷體"/>
          <w:b/>
          <w:color w:val="FF0000"/>
          <w:u w:val="single"/>
        </w:rPr>
      </w:pPr>
      <w:r w:rsidRPr="0002065F">
        <w:rPr>
          <w:rFonts w:ascii="標楷體" w:eastAsia="標楷體" w:hAnsi="標楷體" w:hint="eastAsia"/>
          <w:b/>
          <w:color w:val="FF0000"/>
          <w:kern w:val="0"/>
          <w:u w:val="single"/>
        </w:rPr>
        <w:t>（三）</w:t>
      </w:r>
      <w:r w:rsidRPr="0002065F">
        <w:rPr>
          <w:rFonts w:eastAsia="標楷體" w:hint="eastAsia"/>
          <w:b/>
          <w:color w:val="FF0000"/>
          <w:u w:val="single"/>
        </w:rPr>
        <w:t>本系研究生修完規定之學分數</w:t>
      </w:r>
      <w:r w:rsidRPr="0002065F">
        <w:rPr>
          <w:rFonts w:ascii="標楷體" w:eastAsia="標楷體" w:hAnsi="標楷體" w:hint="eastAsia"/>
          <w:b/>
          <w:color w:val="FF0000"/>
          <w:u w:val="single"/>
        </w:rPr>
        <w:t>（</w:t>
      </w:r>
      <w:r w:rsidRPr="0002065F">
        <w:rPr>
          <w:rFonts w:eastAsia="標楷體" w:hint="eastAsia"/>
          <w:b/>
          <w:color w:val="FF0000"/>
          <w:u w:val="single"/>
        </w:rPr>
        <w:t>含當學期修課學分</w:t>
      </w:r>
      <w:r w:rsidRPr="0002065F">
        <w:rPr>
          <w:rFonts w:ascii="標楷體" w:eastAsia="標楷體" w:hAnsi="標楷體" w:hint="eastAsia"/>
          <w:b/>
          <w:color w:val="FF0000"/>
          <w:u w:val="single"/>
        </w:rPr>
        <w:t>）</w:t>
      </w:r>
      <w:r w:rsidRPr="0002065F">
        <w:rPr>
          <w:rFonts w:eastAsia="標楷體" w:hint="eastAsia"/>
          <w:b/>
          <w:color w:val="FF0000"/>
          <w:u w:val="single"/>
        </w:rPr>
        <w:t>及完成論文初稿後，始得提出論文口試申請。</w:t>
      </w:r>
      <w:r w:rsidRPr="0002065F">
        <w:rPr>
          <w:rFonts w:eastAsia="標楷體"/>
          <w:b/>
          <w:color w:val="FF0000"/>
          <w:u w:val="single"/>
        </w:rPr>
        <w:t>提出論文口試申請時須檢附「論文相似度比對報告」及「論文相似度比對檢核表」，相似度比對標準必須低於</w:t>
      </w:r>
      <w:r w:rsidRPr="0002065F">
        <w:rPr>
          <w:rFonts w:eastAsia="標楷體"/>
          <w:b/>
          <w:color w:val="FF0000"/>
          <w:u w:val="single"/>
        </w:rPr>
        <w:t>30%</w:t>
      </w:r>
      <w:r w:rsidRPr="0002065F">
        <w:rPr>
          <w:rFonts w:eastAsia="標楷體"/>
          <w:b/>
          <w:color w:val="FF0000"/>
          <w:u w:val="single"/>
        </w:rPr>
        <w:t>，並經指導教授及系主任同意後安排口試</w:t>
      </w:r>
      <w:r w:rsidRPr="0002065F">
        <w:rPr>
          <w:rFonts w:eastAsia="標楷體" w:hint="eastAsia"/>
          <w:b/>
          <w:color w:val="FF0000"/>
          <w:u w:val="single"/>
        </w:rPr>
        <w:t>。</w:t>
      </w:r>
    </w:p>
    <w:p w:rsidR="006E456E" w:rsidRPr="0002065F" w:rsidRDefault="006E456E" w:rsidP="006E456E">
      <w:pPr>
        <w:spacing w:beforeLines="50" w:before="180"/>
        <w:ind w:left="480" w:hangingChars="200" w:hanging="480"/>
        <w:jc w:val="both"/>
        <w:rPr>
          <w:rFonts w:eastAsia="標楷體"/>
          <w:strike/>
          <w:color w:val="FF0000"/>
        </w:rPr>
      </w:pPr>
      <w:r w:rsidRPr="004A202C">
        <w:rPr>
          <w:rFonts w:eastAsia="標楷體"/>
        </w:rPr>
        <w:t>八、論文指導教授以本系所專任教師擔任為原則，但經系主任同意，得聘請其他系所助理教授以上資格之教師擔任。如擬請校外教師擔任指導教授，須經系</w:t>
      </w:r>
      <w:proofErr w:type="gramStart"/>
      <w:r w:rsidRPr="004A202C">
        <w:rPr>
          <w:rFonts w:eastAsia="標楷體"/>
        </w:rPr>
        <w:t>務</w:t>
      </w:r>
      <w:proofErr w:type="gramEnd"/>
      <w:r w:rsidRPr="004A202C">
        <w:rPr>
          <w:rFonts w:eastAsia="標楷體"/>
        </w:rPr>
        <w:t>會議通過，本系並得要求以本系教師共同擔任指導教授。</w:t>
      </w:r>
      <w:r w:rsidRPr="0002065F">
        <w:rPr>
          <w:rFonts w:eastAsia="標楷體" w:hint="eastAsia"/>
          <w:b/>
          <w:color w:val="FF0000"/>
          <w:u w:val="single"/>
        </w:rPr>
        <w:t>指導教授所指導學生之學位論文有不符專業領域之情形，由系</w:t>
      </w:r>
      <w:proofErr w:type="gramStart"/>
      <w:r w:rsidRPr="0002065F">
        <w:rPr>
          <w:rFonts w:eastAsia="標楷體" w:hint="eastAsia"/>
          <w:b/>
          <w:color w:val="FF0000"/>
          <w:u w:val="single"/>
        </w:rPr>
        <w:t>務</w:t>
      </w:r>
      <w:proofErr w:type="gramEnd"/>
      <w:r w:rsidRPr="0002065F">
        <w:rPr>
          <w:rFonts w:eastAsia="標楷體" w:hint="eastAsia"/>
          <w:b/>
          <w:color w:val="FF0000"/>
          <w:u w:val="single"/>
        </w:rPr>
        <w:t>會議視情節輕重，限制其論文指導人數與年限。</w:t>
      </w:r>
    </w:p>
    <w:p w:rsidR="006E456E" w:rsidRPr="004A202C" w:rsidRDefault="006E456E" w:rsidP="006E456E">
      <w:pPr>
        <w:autoSpaceDE w:val="0"/>
        <w:autoSpaceDN w:val="0"/>
        <w:adjustRightInd w:val="0"/>
        <w:spacing w:beforeLines="50" w:before="180"/>
        <w:ind w:left="480" w:hangingChars="200" w:hanging="480"/>
        <w:rPr>
          <w:rFonts w:eastAsia="標楷體"/>
        </w:rPr>
      </w:pPr>
      <w:r w:rsidRPr="004A202C">
        <w:rPr>
          <w:rFonts w:eastAsia="標楷體"/>
        </w:rPr>
        <w:t>九、研究生欲變更指導教授或指導教授因生病、辭職或出國無法再繼續指導時，應經原指導教授同意後重新提出申請，並經系（所）</w:t>
      </w:r>
      <w:proofErr w:type="gramStart"/>
      <w:r w:rsidRPr="004A202C">
        <w:rPr>
          <w:rFonts w:eastAsia="標楷體"/>
        </w:rPr>
        <w:t>務</w:t>
      </w:r>
      <w:proofErr w:type="gramEnd"/>
      <w:r w:rsidRPr="004A202C">
        <w:rPr>
          <w:rFonts w:eastAsia="標楷體"/>
        </w:rPr>
        <w:t>會議討論通過後更換之。</w:t>
      </w:r>
    </w:p>
    <w:p w:rsidR="006E456E" w:rsidRDefault="006E456E" w:rsidP="006E456E">
      <w:pPr>
        <w:tabs>
          <w:tab w:val="left" w:pos="1440"/>
        </w:tabs>
        <w:ind w:left="480" w:hangingChars="200" w:hanging="480"/>
        <w:rPr>
          <w:rFonts w:eastAsia="標楷體"/>
        </w:rPr>
      </w:pPr>
      <w:r w:rsidRPr="004A202C">
        <w:rPr>
          <w:rFonts w:eastAsia="標楷體"/>
        </w:rPr>
        <w:t>十、論文初稿必須列印裝訂，並至少應於口試日期前兩</w:t>
      </w:r>
      <w:proofErr w:type="gramStart"/>
      <w:r w:rsidRPr="004A202C">
        <w:rPr>
          <w:rFonts w:eastAsia="標楷體"/>
        </w:rPr>
        <w:t>週</w:t>
      </w:r>
      <w:proofErr w:type="gramEnd"/>
      <w:r w:rsidRPr="004A202C">
        <w:rPr>
          <w:rFonts w:eastAsia="標楷體"/>
        </w:rPr>
        <w:t>送交本系辦公室。</w:t>
      </w:r>
    </w:p>
    <w:p w:rsidR="006E456E" w:rsidRPr="0002065F" w:rsidRDefault="006E456E" w:rsidP="006E456E">
      <w:pPr>
        <w:tabs>
          <w:tab w:val="left" w:pos="1440"/>
        </w:tabs>
        <w:spacing w:beforeLines="50" w:before="180"/>
        <w:ind w:left="480" w:hangingChars="200" w:hanging="480"/>
        <w:jc w:val="both"/>
        <w:rPr>
          <w:rFonts w:eastAsia="標楷體"/>
          <w:b/>
          <w:color w:val="FF0000"/>
          <w:u w:val="single"/>
        </w:rPr>
      </w:pPr>
      <w:r w:rsidRPr="0002065F">
        <w:rPr>
          <w:rFonts w:eastAsia="標楷體" w:hint="eastAsia"/>
          <w:b/>
          <w:color w:val="FF0000"/>
          <w:u w:val="single"/>
        </w:rPr>
        <w:t>十一、研究生論文若申請延後公開或不公開，應檢具</w:t>
      </w:r>
      <w:r w:rsidRPr="0002065F">
        <w:rPr>
          <w:rFonts w:ascii="標楷體" w:eastAsia="標楷體" w:hAnsi="標楷體" w:hint="eastAsia"/>
          <w:b/>
          <w:color w:val="FF0000"/>
          <w:u w:val="single"/>
        </w:rPr>
        <w:t>「國家圖書館學位論文延後公開申請書」</w:t>
      </w:r>
      <w:r w:rsidRPr="0002065F">
        <w:rPr>
          <w:rFonts w:eastAsia="標楷體" w:hint="eastAsia"/>
          <w:b/>
          <w:color w:val="FF0000"/>
          <w:u w:val="single"/>
        </w:rPr>
        <w:t>載明原因，由學生、指導教授認定簽章，經系所</w:t>
      </w:r>
      <w:r w:rsidRPr="0002065F">
        <w:rPr>
          <w:rFonts w:eastAsia="標楷體" w:hint="eastAsia"/>
          <w:b/>
          <w:color w:val="FF0000"/>
          <w:u w:val="single"/>
        </w:rPr>
        <w:t>/</w:t>
      </w:r>
      <w:r w:rsidRPr="0002065F">
        <w:rPr>
          <w:rFonts w:eastAsia="標楷體" w:hint="eastAsia"/>
          <w:b/>
          <w:color w:val="FF0000"/>
          <w:u w:val="single"/>
        </w:rPr>
        <w:t>學院審議蓋章後，將申請書及證明資料一併送至教務處。</w:t>
      </w:r>
    </w:p>
    <w:p w:rsidR="006E456E" w:rsidRDefault="006E456E" w:rsidP="006E456E">
      <w:pPr>
        <w:adjustRightInd w:val="0"/>
        <w:spacing w:beforeLines="50" w:before="180"/>
        <w:ind w:left="720" w:hangingChars="300" w:hanging="720"/>
        <w:rPr>
          <w:rFonts w:eastAsia="標楷體"/>
        </w:rPr>
      </w:pPr>
      <w:r w:rsidRPr="004A202C">
        <w:rPr>
          <w:rFonts w:eastAsia="標楷體"/>
        </w:rPr>
        <w:t>十</w:t>
      </w:r>
      <w:r w:rsidRPr="00A85782">
        <w:rPr>
          <w:rFonts w:eastAsia="標楷體" w:hint="eastAsia"/>
          <w:b/>
          <w:color w:val="FF0000"/>
          <w:u w:val="single"/>
        </w:rPr>
        <w:t>二</w:t>
      </w:r>
      <w:r w:rsidRPr="004A202C">
        <w:rPr>
          <w:rFonts w:eastAsia="標楷體"/>
        </w:rPr>
        <w:t>、其他未盡事宜，悉依本校學則及其他相關規定辦理。</w:t>
      </w:r>
    </w:p>
    <w:p w:rsidR="00A81044" w:rsidRPr="006E456E" w:rsidRDefault="00715AC4"/>
    <w:sectPr w:rsidR="00A81044" w:rsidRPr="006E456E" w:rsidSect="006E45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C4" w:rsidRDefault="00715AC4" w:rsidP="001D27A8">
      <w:r>
        <w:separator/>
      </w:r>
    </w:p>
  </w:endnote>
  <w:endnote w:type="continuationSeparator" w:id="0">
    <w:p w:rsidR="00715AC4" w:rsidRDefault="00715AC4" w:rsidP="001D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C4" w:rsidRDefault="00715AC4" w:rsidP="001D27A8">
      <w:r>
        <w:separator/>
      </w:r>
    </w:p>
  </w:footnote>
  <w:footnote w:type="continuationSeparator" w:id="0">
    <w:p w:rsidR="00715AC4" w:rsidRDefault="00715AC4" w:rsidP="001D2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AB0"/>
    <w:multiLevelType w:val="hybridMultilevel"/>
    <w:tmpl w:val="FA0420BC"/>
    <w:lvl w:ilvl="0" w:tplc="97E82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F69CD"/>
    <w:multiLevelType w:val="hybridMultilevel"/>
    <w:tmpl w:val="7784833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F009EB"/>
    <w:multiLevelType w:val="hybridMultilevel"/>
    <w:tmpl w:val="FA0420BC"/>
    <w:lvl w:ilvl="0" w:tplc="97E82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02111"/>
    <w:multiLevelType w:val="hybridMultilevel"/>
    <w:tmpl w:val="FA0420BC"/>
    <w:lvl w:ilvl="0" w:tplc="97E82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FA6D3E"/>
    <w:multiLevelType w:val="hybridMultilevel"/>
    <w:tmpl w:val="FA0420BC"/>
    <w:lvl w:ilvl="0" w:tplc="97E82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C359EC"/>
    <w:multiLevelType w:val="hybridMultilevel"/>
    <w:tmpl w:val="755CCA30"/>
    <w:lvl w:ilvl="0" w:tplc="97E82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B455106"/>
    <w:multiLevelType w:val="hybridMultilevel"/>
    <w:tmpl w:val="7784833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FE833FD"/>
    <w:multiLevelType w:val="hybridMultilevel"/>
    <w:tmpl w:val="755CCA30"/>
    <w:lvl w:ilvl="0" w:tplc="97E82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DD17F0C"/>
    <w:multiLevelType w:val="hybridMultilevel"/>
    <w:tmpl w:val="C35A0E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D64ECF"/>
    <w:multiLevelType w:val="hybridMultilevel"/>
    <w:tmpl w:val="7784833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DFF757C"/>
    <w:multiLevelType w:val="hybridMultilevel"/>
    <w:tmpl w:val="C35A0E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0"/>
  </w:num>
  <w:num w:numId="4">
    <w:abstractNumId w:val="8"/>
  </w:num>
  <w:num w:numId="5">
    <w:abstractNumId w:val="6"/>
  </w:num>
  <w:num w:numId="6">
    <w:abstractNumId w:val="1"/>
  </w:num>
  <w:num w:numId="7">
    <w:abstractNumId w:val="5"/>
  </w:num>
  <w:num w:numId="8">
    <w:abstractNumId w:val="3"/>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6E"/>
    <w:rsid w:val="001D27A8"/>
    <w:rsid w:val="003C6E9A"/>
    <w:rsid w:val="00486296"/>
    <w:rsid w:val="006500A6"/>
    <w:rsid w:val="006E456E"/>
    <w:rsid w:val="00715AC4"/>
    <w:rsid w:val="0092509C"/>
    <w:rsid w:val="00FB7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6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卑南壹,1.1.1.1清單段落,標題 (4),(二),列點,1.1,參考文獻,標11,標12,lp1,FooterText,numbered,Paragraphe de liste1"/>
    <w:basedOn w:val="a"/>
    <w:link w:val="a4"/>
    <w:uiPriority w:val="34"/>
    <w:qFormat/>
    <w:rsid w:val="006E456E"/>
    <w:pPr>
      <w:ind w:leftChars="200" w:left="480"/>
    </w:pPr>
    <w:rPr>
      <w:rFonts w:ascii="Calibri" w:hAnsi="Calibri"/>
      <w:szCs w:val="22"/>
    </w:rPr>
  </w:style>
  <w:style w:type="character" w:customStyle="1" w:styleId="a4">
    <w:name w:val="清單段落 字元"/>
    <w:aliases w:val="標1 字元,卑南壹 字元,1.1.1.1清單段落 字元,標題 (4) 字元,(二) 字元,列點 字元,1.1 字元,參考文獻 字元,標11 字元,標12 字元,lp1 字元,FooterText 字元,numbered 字元,Paragraphe de liste1 字元"/>
    <w:link w:val="a3"/>
    <w:uiPriority w:val="34"/>
    <w:rsid w:val="006E456E"/>
    <w:rPr>
      <w:rFonts w:ascii="Calibri" w:eastAsia="新細明體" w:hAnsi="Calibri" w:cs="Times New Roman"/>
    </w:rPr>
  </w:style>
  <w:style w:type="paragraph" w:styleId="a5">
    <w:name w:val="header"/>
    <w:basedOn w:val="a"/>
    <w:link w:val="a6"/>
    <w:uiPriority w:val="99"/>
    <w:unhideWhenUsed/>
    <w:rsid w:val="001D27A8"/>
    <w:pPr>
      <w:tabs>
        <w:tab w:val="center" w:pos="4153"/>
        <w:tab w:val="right" w:pos="8306"/>
      </w:tabs>
      <w:snapToGrid w:val="0"/>
    </w:pPr>
    <w:rPr>
      <w:sz w:val="20"/>
      <w:szCs w:val="20"/>
    </w:rPr>
  </w:style>
  <w:style w:type="character" w:customStyle="1" w:styleId="a6">
    <w:name w:val="頁首 字元"/>
    <w:basedOn w:val="a0"/>
    <w:link w:val="a5"/>
    <w:uiPriority w:val="99"/>
    <w:rsid w:val="001D27A8"/>
    <w:rPr>
      <w:rFonts w:ascii="Times New Roman" w:eastAsia="新細明體" w:hAnsi="Times New Roman" w:cs="Times New Roman"/>
      <w:sz w:val="20"/>
      <w:szCs w:val="20"/>
    </w:rPr>
  </w:style>
  <w:style w:type="paragraph" w:styleId="a7">
    <w:name w:val="footer"/>
    <w:basedOn w:val="a"/>
    <w:link w:val="a8"/>
    <w:uiPriority w:val="99"/>
    <w:unhideWhenUsed/>
    <w:rsid w:val="001D27A8"/>
    <w:pPr>
      <w:tabs>
        <w:tab w:val="center" w:pos="4153"/>
        <w:tab w:val="right" w:pos="8306"/>
      </w:tabs>
      <w:snapToGrid w:val="0"/>
    </w:pPr>
    <w:rPr>
      <w:sz w:val="20"/>
      <w:szCs w:val="20"/>
    </w:rPr>
  </w:style>
  <w:style w:type="character" w:customStyle="1" w:styleId="a8">
    <w:name w:val="頁尾 字元"/>
    <w:basedOn w:val="a0"/>
    <w:link w:val="a7"/>
    <w:uiPriority w:val="99"/>
    <w:rsid w:val="001D27A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6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卑南壹,1.1.1.1清單段落,標題 (4),(二),列點,1.1,參考文獻,標11,標12,lp1,FooterText,numbered,Paragraphe de liste1"/>
    <w:basedOn w:val="a"/>
    <w:link w:val="a4"/>
    <w:uiPriority w:val="34"/>
    <w:qFormat/>
    <w:rsid w:val="006E456E"/>
    <w:pPr>
      <w:ind w:leftChars="200" w:left="480"/>
    </w:pPr>
    <w:rPr>
      <w:rFonts w:ascii="Calibri" w:hAnsi="Calibri"/>
      <w:szCs w:val="22"/>
    </w:rPr>
  </w:style>
  <w:style w:type="character" w:customStyle="1" w:styleId="a4">
    <w:name w:val="清單段落 字元"/>
    <w:aliases w:val="標1 字元,卑南壹 字元,1.1.1.1清單段落 字元,標題 (4) 字元,(二) 字元,列點 字元,1.1 字元,參考文獻 字元,標11 字元,標12 字元,lp1 字元,FooterText 字元,numbered 字元,Paragraphe de liste1 字元"/>
    <w:link w:val="a3"/>
    <w:uiPriority w:val="34"/>
    <w:rsid w:val="006E456E"/>
    <w:rPr>
      <w:rFonts w:ascii="Calibri" w:eastAsia="新細明體" w:hAnsi="Calibri" w:cs="Times New Roman"/>
    </w:rPr>
  </w:style>
  <w:style w:type="paragraph" w:styleId="a5">
    <w:name w:val="header"/>
    <w:basedOn w:val="a"/>
    <w:link w:val="a6"/>
    <w:uiPriority w:val="99"/>
    <w:unhideWhenUsed/>
    <w:rsid w:val="001D27A8"/>
    <w:pPr>
      <w:tabs>
        <w:tab w:val="center" w:pos="4153"/>
        <w:tab w:val="right" w:pos="8306"/>
      </w:tabs>
      <w:snapToGrid w:val="0"/>
    </w:pPr>
    <w:rPr>
      <w:sz w:val="20"/>
      <w:szCs w:val="20"/>
    </w:rPr>
  </w:style>
  <w:style w:type="character" w:customStyle="1" w:styleId="a6">
    <w:name w:val="頁首 字元"/>
    <w:basedOn w:val="a0"/>
    <w:link w:val="a5"/>
    <w:uiPriority w:val="99"/>
    <w:rsid w:val="001D27A8"/>
    <w:rPr>
      <w:rFonts w:ascii="Times New Roman" w:eastAsia="新細明體" w:hAnsi="Times New Roman" w:cs="Times New Roman"/>
      <w:sz w:val="20"/>
      <w:szCs w:val="20"/>
    </w:rPr>
  </w:style>
  <w:style w:type="paragraph" w:styleId="a7">
    <w:name w:val="footer"/>
    <w:basedOn w:val="a"/>
    <w:link w:val="a8"/>
    <w:uiPriority w:val="99"/>
    <w:unhideWhenUsed/>
    <w:rsid w:val="001D27A8"/>
    <w:pPr>
      <w:tabs>
        <w:tab w:val="center" w:pos="4153"/>
        <w:tab w:val="right" w:pos="8306"/>
      </w:tabs>
      <w:snapToGrid w:val="0"/>
    </w:pPr>
    <w:rPr>
      <w:sz w:val="20"/>
      <w:szCs w:val="20"/>
    </w:rPr>
  </w:style>
  <w:style w:type="character" w:customStyle="1" w:styleId="a8">
    <w:name w:val="頁尾 字元"/>
    <w:basedOn w:val="a0"/>
    <w:link w:val="a7"/>
    <w:uiPriority w:val="99"/>
    <w:rsid w:val="001D27A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3</cp:revision>
  <dcterms:created xsi:type="dcterms:W3CDTF">2021-09-16T01:24:00Z</dcterms:created>
  <dcterms:modified xsi:type="dcterms:W3CDTF">2021-09-16T01:26:00Z</dcterms:modified>
</cp:coreProperties>
</file>